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1F50C644" w14:textId="11A531B9" w:rsidR="00EF2252" w:rsidRPr="000778A4" w:rsidRDefault="00D54DBC" w:rsidP="00D54DBC">
      <w:pPr>
        <w:pStyle w:val="berschri"/>
        <w:ind w:left="709" w:hanging="709"/>
      </w:pPr>
      <w:r w:rsidRPr="00622777">
        <w:rPr>
          <w:color w:val="F79646" w:themeColor="accent6"/>
        </w:rPr>
        <w:t>V.III</w:t>
      </w:r>
      <w:r>
        <w:tab/>
      </w:r>
      <w:r w:rsidR="00EF2252" w:rsidRPr="000778A4">
        <w:t>Volksetymologie</w:t>
      </w:r>
    </w:p>
    <w:p w14:paraId="78D2ED3A" w14:textId="77777777" w:rsidR="00EF2252" w:rsidRPr="00152996" w:rsidRDefault="00EF2252" w:rsidP="00EF2252">
      <w:pPr>
        <w:ind w:firstLine="708"/>
        <w:rPr>
          <w:rFonts w:cs="Garamond"/>
        </w:rPr>
      </w:pPr>
    </w:p>
    <w:p w14:paraId="4EE3B1B2" w14:textId="77777777" w:rsidR="00EF2252" w:rsidRPr="00152996" w:rsidRDefault="00EF2252" w:rsidP="009E7926">
      <w:pPr>
        <w:rPr>
          <w:rFonts w:cs="Garamond"/>
        </w:rPr>
      </w:pPr>
      <w:r w:rsidRPr="00152996">
        <w:rPr>
          <w:rFonts w:cs="Garamond"/>
        </w:rPr>
        <w:t>Die Etymologie ist die Wissenschaft von der Herkunft, Grundbedeutung und Entwicklung ein</w:t>
      </w:r>
      <w:r>
        <w:rPr>
          <w:rFonts w:cs="Garamond"/>
        </w:rPr>
        <w:softHyphen/>
      </w:r>
      <w:r w:rsidRPr="00152996">
        <w:rPr>
          <w:rFonts w:cs="Garamond"/>
        </w:rPr>
        <w:t>zelner Wörter. Sie untersucht auch die Verwandtschaft einzelner Wörter mit Wörtern glei</w:t>
      </w:r>
      <w:r>
        <w:rPr>
          <w:rFonts w:cs="Garamond"/>
        </w:rPr>
        <w:softHyphen/>
      </w:r>
      <w:r w:rsidRPr="00152996">
        <w:rPr>
          <w:rFonts w:cs="Garamond"/>
        </w:rPr>
        <w:t>chen Ursprungs in anderen Sprachen.</w:t>
      </w:r>
    </w:p>
    <w:p w14:paraId="0AD8865B" w14:textId="7CD1135A" w:rsidR="00EF2252" w:rsidRDefault="00EF2252" w:rsidP="009E7926">
      <w:pPr>
        <w:rPr>
          <w:rFonts w:cs="Garamond"/>
        </w:rPr>
      </w:pPr>
      <w:r w:rsidRPr="00152996">
        <w:rPr>
          <w:rFonts w:cs="Garamond"/>
        </w:rPr>
        <w:t xml:space="preserve">Unter Volksetymologie versteht man die </w:t>
      </w:r>
      <w:r w:rsidRPr="00152996">
        <w:rPr>
          <w:rFonts w:cs="Garamond"/>
          <w:lang w:eastAsia="ja-JP"/>
        </w:rPr>
        <w:t>inhaltliche Umdeutung und ev. formale Umformung eines nicht mehr richtig verstandenen archaischen oder fremdsprachlichen Wortes nach dem Vorbild eines ähnlich klingenden vertrauten Wortes</w:t>
      </w:r>
      <w:r w:rsidRPr="00152996">
        <w:rPr>
          <w:rFonts w:cs="Garamond"/>
        </w:rPr>
        <w:t>.</w:t>
      </w:r>
      <w:r>
        <w:rPr>
          <w:rFonts w:cs="Garamond"/>
        </w:rPr>
        <w:t xml:space="preserve"> So wird z. B. das mittelhochdeutsche Wort </w:t>
      </w:r>
      <w:proofErr w:type="spellStart"/>
      <w:r w:rsidRPr="009E7926">
        <w:rPr>
          <w:rStyle w:val="Hervorhebung"/>
        </w:rPr>
        <w:t>vrithof</w:t>
      </w:r>
      <w:proofErr w:type="spellEnd"/>
      <w:r>
        <w:rPr>
          <w:rFonts w:cs="Garamond"/>
        </w:rPr>
        <w:t xml:space="preserve"> (‚eingefriedeter, umzäunter Hof’) umgedeutet zu </w:t>
      </w:r>
      <w:r w:rsidRPr="009E7926">
        <w:rPr>
          <w:rStyle w:val="Hervorhebung"/>
        </w:rPr>
        <w:t>Friedhof</w:t>
      </w:r>
      <w:r>
        <w:rPr>
          <w:rFonts w:cs="Garamond"/>
        </w:rPr>
        <w:t xml:space="preserve"> (‚Hof des Friedens’).</w:t>
      </w:r>
    </w:p>
    <w:p w14:paraId="1B4CCBF7" w14:textId="77777777" w:rsidR="006A12F3" w:rsidRPr="006A12F3" w:rsidRDefault="006A12F3" w:rsidP="009E7926">
      <w:pPr>
        <w:rPr>
          <w:rFonts w:cs="MS Mincho"/>
          <w:lang w:eastAsia="ja-JP"/>
        </w:rPr>
      </w:pPr>
    </w:p>
    <w:p w14:paraId="33FB9DBD" w14:textId="7378B210" w:rsidR="00EF2252" w:rsidRDefault="00EF2252" w:rsidP="006A12F3">
      <w:pPr>
        <w:pStyle w:val="berschri5"/>
      </w:pPr>
      <w:r>
        <w:t>Arbeitsanregungen:</w:t>
      </w:r>
    </w:p>
    <w:p w14:paraId="7E0FAD48" w14:textId="77777777" w:rsidR="006A12F3" w:rsidRPr="006A12F3" w:rsidRDefault="006A12F3" w:rsidP="006A12F3">
      <w:pPr>
        <w:pStyle w:val="Standa"/>
      </w:pPr>
    </w:p>
    <w:p w14:paraId="4956E0BA" w14:textId="0D0D1DA4" w:rsidR="00EF2252" w:rsidRPr="00152996" w:rsidRDefault="00EF2252" w:rsidP="00277771">
      <w:pPr>
        <w:pStyle w:val="Frage"/>
        <w:numPr>
          <w:ilvl w:val="0"/>
          <w:numId w:val="60"/>
        </w:numPr>
      </w:pPr>
      <w:r w:rsidRPr="60124F2A">
        <w:t xml:space="preserve">Lesen Sie im </w:t>
      </w:r>
      <w:r w:rsidRPr="60124F2A">
        <w:rPr>
          <w:i/>
          <w:iCs/>
        </w:rPr>
        <w:t xml:space="preserve">Kleinen Sprachatlas der deutschen </w:t>
      </w:r>
      <w:proofErr w:type="gramStart"/>
      <w:r w:rsidRPr="60124F2A">
        <w:rPr>
          <w:i/>
          <w:iCs/>
        </w:rPr>
        <w:t>Schweiz</w:t>
      </w:r>
      <w:proofErr w:type="gramEnd"/>
      <w:r w:rsidRPr="60124F2A">
        <w:t xml:space="preserve"> S. 41 genauer nach, was man unter „Volksetymologie“ versteht.</w:t>
      </w:r>
    </w:p>
    <w:p w14:paraId="5E18D5A0" w14:textId="45EB1239" w:rsidR="00EF2252" w:rsidRPr="00152996" w:rsidRDefault="00EF2252" w:rsidP="00277771">
      <w:pPr>
        <w:pStyle w:val="Frage"/>
        <w:numPr>
          <w:ilvl w:val="0"/>
          <w:numId w:val="60"/>
        </w:numPr>
      </w:pPr>
      <w:r w:rsidRPr="60124F2A">
        <w:t xml:space="preserve">Studieren Sie im </w:t>
      </w:r>
      <w:r w:rsidRPr="60124F2A">
        <w:rPr>
          <w:i/>
          <w:iCs/>
        </w:rPr>
        <w:t>Kleinen Sprachatlas der deutschen Schweiz</w:t>
      </w:r>
      <w:r w:rsidRPr="60124F2A">
        <w:t xml:space="preserve"> die Karte 56 </w:t>
      </w:r>
      <w:r w:rsidRPr="60124F2A">
        <w:rPr>
          <w:rStyle w:val="Hervorhebung"/>
          <w:lang w:val="de-CH"/>
        </w:rPr>
        <w:t>Ameise</w:t>
      </w:r>
      <w:r w:rsidRPr="60124F2A">
        <w:t>. Alle Bezeichnungen lassen sich auf den althoch</w:t>
      </w:r>
      <w:r>
        <w:softHyphen/>
      </w:r>
      <w:r w:rsidRPr="60124F2A">
        <w:t xml:space="preserve">deutschen Ausdruck </w:t>
      </w:r>
      <w:proofErr w:type="spellStart"/>
      <w:r w:rsidRPr="60124F2A">
        <w:rPr>
          <w:rStyle w:val="Hervorhebung"/>
          <w:lang w:val="de-CH"/>
        </w:rPr>
        <w:t>āmeiza</w:t>
      </w:r>
      <w:proofErr w:type="spellEnd"/>
      <w:r w:rsidRPr="60124F2A">
        <w:t xml:space="preserve"> zurückführen, was die Eingeschnittene oder die </w:t>
      </w:r>
      <w:proofErr w:type="spellStart"/>
      <w:r w:rsidRPr="60124F2A">
        <w:t>Abschnei</w:t>
      </w:r>
      <w:r w:rsidRPr="60124F2A">
        <w:softHyphen/>
        <w:t>derin</w:t>
      </w:r>
      <w:proofErr w:type="spellEnd"/>
      <w:r w:rsidRPr="60124F2A">
        <w:t xml:space="preserve"> bedeutet. Wo stellen Sie volksetymologische Umdeutungen fest? Lesen Sie </w:t>
      </w:r>
      <w:proofErr w:type="spellStart"/>
      <w:r w:rsidRPr="60124F2A">
        <w:t>abschliessend</w:t>
      </w:r>
      <w:proofErr w:type="spellEnd"/>
      <w:r w:rsidRPr="60124F2A">
        <w:t xml:space="preserve"> den Kartenkommentar.</w:t>
      </w:r>
    </w:p>
    <w:p w14:paraId="79C83629" w14:textId="77777777" w:rsidR="00EF2252" w:rsidRPr="00152996" w:rsidRDefault="00EF2252" w:rsidP="00277771">
      <w:pPr>
        <w:pStyle w:val="Frage"/>
        <w:numPr>
          <w:ilvl w:val="0"/>
          <w:numId w:val="60"/>
        </w:numPr>
      </w:pPr>
      <w:r w:rsidRPr="60124F2A">
        <w:t xml:space="preserve">Suchen Sie in den Kommentaren zu folgenden Karten des </w:t>
      </w:r>
      <w:r w:rsidRPr="60124F2A">
        <w:rPr>
          <w:i/>
          <w:iCs/>
        </w:rPr>
        <w:t>Kleinen Sprachatlas der deutschen Schweiz</w:t>
      </w:r>
      <w:r w:rsidRPr="60124F2A">
        <w:t xml:space="preserve"> nach Hinweisen zu volks</w:t>
      </w:r>
      <w:r>
        <w:softHyphen/>
      </w:r>
      <w:r w:rsidRPr="60124F2A">
        <w:t xml:space="preserve">etymologischen Umdeutungen. Stellen Sie die in der Kleingruppe gewonnenen Einsichten den anderen Gruppen vor (welcher schweizerdeutsche Ausdruck </w:t>
      </w:r>
      <w:proofErr w:type="gramStart"/>
      <w:r w:rsidRPr="60124F2A">
        <w:t>ist</w:t>
      </w:r>
      <w:proofErr w:type="gramEnd"/>
      <w:r w:rsidRPr="60124F2A">
        <w:t xml:space="preserve"> volksetymologisch wie entstan</w:t>
      </w:r>
      <w:r>
        <w:softHyphen/>
      </w:r>
      <w:r w:rsidRPr="60124F2A">
        <w:t>den?).</w:t>
      </w:r>
    </w:p>
    <w:p w14:paraId="10D2B756" w14:textId="77777777" w:rsidR="00EF2252" w:rsidRPr="00F97213" w:rsidRDefault="00EF2252" w:rsidP="009B52E5">
      <w:pPr>
        <w:pStyle w:val="Zitat1"/>
        <w:numPr>
          <w:ilvl w:val="0"/>
          <w:numId w:val="59"/>
        </w:numPr>
        <w:ind w:left="1134" w:hanging="425"/>
      </w:pPr>
      <w:r w:rsidRPr="00F97213">
        <w:t>Mumps (S. 85)</w:t>
      </w:r>
    </w:p>
    <w:p w14:paraId="7ED01C34" w14:textId="77777777" w:rsidR="00EF2252" w:rsidRPr="00152996" w:rsidRDefault="00EF2252" w:rsidP="009B52E5">
      <w:pPr>
        <w:pStyle w:val="Zitat1"/>
        <w:numPr>
          <w:ilvl w:val="0"/>
          <w:numId w:val="59"/>
        </w:numPr>
        <w:ind w:left="1134" w:hanging="425"/>
      </w:pPr>
      <w:r>
        <w:t>Gänseblümchen (S. 145, 147</w:t>
      </w:r>
      <w:r w:rsidRPr="00152996">
        <w:t>)</w:t>
      </w:r>
    </w:p>
    <w:p w14:paraId="10D6FF6A" w14:textId="77777777" w:rsidR="00EF2252" w:rsidRPr="00152996" w:rsidRDefault="00EF2252" w:rsidP="009B52E5">
      <w:pPr>
        <w:pStyle w:val="Zitat1"/>
        <w:numPr>
          <w:ilvl w:val="0"/>
          <w:numId w:val="59"/>
        </w:numPr>
        <w:ind w:left="1134" w:hanging="425"/>
      </w:pPr>
      <w:r>
        <w:t>Heidelbeere (S. 149</w:t>
      </w:r>
      <w:r w:rsidRPr="00152996">
        <w:t>)</w:t>
      </w:r>
    </w:p>
    <w:p w14:paraId="23113730" w14:textId="77777777" w:rsidR="00EF2252" w:rsidRPr="00152996" w:rsidRDefault="00EF2252" w:rsidP="009B52E5">
      <w:pPr>
        <w:pStyle w:val="Zitat1"/>
        <w:numPr>
          <w:ilvl w:val="0"/>
          <w:numId w:val="59"/>
        </w:numPr>
        <w:ind w:left="1134" w:hanging="425"/>
      </w:pPr>
      <w:r>
        <w:t>Küchenzwiebel (S. 155</w:t>
      </w:r>
      <w:r w:rsidRPr="00152996">
        <w:t>)</w:t>
      </w:r>
    </w:p>
    <w:p w14:paraId="667EF052" w14:textId="77777777" w:rsidR="00EF2252" w:rsidRPr="00152996" w:rsidRDefault="00EF2252" w:rsidP="009B52E5">
      <w:pPr>
        <w:pStyle w:val="Zitat1"/>
        <w:numPr>
          <w:ilvl w:val="0"/>
          <w:numId w:val="59"/>
        </w:numPr>
        <w:ind w:left="1134" w:hanging="425"/>
      </w:pPr>
      <w:r>
        <w:t>Schmetterling (S. 171, 173</w:t>
      </w:r>
      <w:r w:rsidRPr="00152996">
        <w:t>)</w:t>
      </w:r>
    </w:p>
    <w:p w14:paraId="2ED6695C" w14:textId="77777777" w:rsidR="00EF2252" w:rsidRPr="00152996" w:rsidRDefault="00EF2252" w:rsidP="006A12F3">
      <w:pPr>
        <w:pStyle w:val="Zitat1"/>
        <w:numPr>
          <w:ilvl w:val="0"/>
          <w:numId w:val="59"/>
        </w:numPr>
        <w:spacing w:after="80"/>
        <w:ind w:left="1134" w:hanging="425"/>
      </w:pPr>
      <w:r>
        <w:t>blitzen (S. 191</w:t>
      </w:r>
      <w:r w:rsidRPr="00152996">
        <w:t>)</w:t>
      </w:r>
    </w:p>
    <w:p w14:paraId="4DBD0793" w14:textId="56A906B1" w:rsidR="00EF2252" w:rsidRPr="006A12F3" w:rsidRDefault="00EF2252" w:rsidP="00277771">
      <w:pPr>
        <w:pStyle w:val="Frage"/>
        <w:numPr>
          <w:ilvl w:val="0"/>
          <w:numId w:val="60"/>
        </w:numPr>
        <w:rPr>
          <w:rFonts w:cs="Garamond"/>
        </w:rPr>
      </w:pPr>
      <w:r w:rsidRPr="00152996">
        <w:t>Überlegen Sie eine sinnvolle Etymologie zu fünf der folgenden Wörter. Informieren Sie sich in einem einschlägigen Wörterbuch</w:t>
      </w:r>
      <w:r w:rsidRPr="008514FA">
        <w:rPr>
          <w:vertAlign w:val="superscript"/>
        </w:rPr>
        <w:footnoteReference w:id="2"/>
      </w:r>
      <w:r w:rsidRPr="00152996">
        <w:t xml:space="preserve"> über die wirkliche Etymologie.</w:t>
      </w:r>
    </w:p>
    <w:tbl>
      <w:tblPr>
        <w:tblStyle w:val="Tabellengi"/>
        <w:tblW w:w="8505" w:type="dxa"/>
        <w:tblInd w:w="562" w:type="dxa"/>
        <w:tblCellMar>
          <w:top w:w="113" w:type="dxa"/>
          <w:left w:w="142" w:type="dxa"/>
          <w:bottom w:w="113" w:type="dxa"/>
          <w:right w:w="142" w:type="dxa"/>
        </w:tblCellMar>
        <w:tblLook w:val="00A0" w:firstRow="1" w:lastRow="0" w:firstColumn="1" w:lastColumn="0" w:noHBand="0" w:noVBand="0"/>
      </w:tblPr>
      <w:tblGrid>
        <w:gridCol w:w="2835"/>
        <w:gridCol w:w="2835"/>
        <w:gridCol w:w="2835"/>
      </w:tblGrid>
      <w:tr w:rsidR="00EF2252" w:rsidRPr="00152996" w14:paraId="1227000B" w14:textId="77777777" w:rsidTr="006A12F3">
        <w:tc>
          <w:tcPr>
            <w:tcW w:w="2835" w:type="dxa"/>
          </w:tcPr>
          <w:p w14:paraId="67D8809F" w14:textId="77777777" w:rsidR="00EF2252" w:rsidRPr="00152996" w:rsidRDefault="00EF2252" w:rsidP="007B176B">
            <w:pPr>
              <w:pStyle w:val="TabelleStandardzelle"/>
            </w:pPr>
            <w:r w:rsidRPr="00152996">
              <w:t>anberaumen</w:t>
            </w:r>
          </w:p>
        </w:tc>
        <w:tc>
          <w:tcPr>
            <w:tcW w:w="2835" w:type="dxa"/>
          </w:tcPr>
          <w:p w14:paraId="77CB3504" w14:textId="77777777" w:rsidR="00EF2252" w:rsidRPr="00152996" w:rsidRDefault="00EF2252" w:rsidP="007B176B">
            <w:pPr>
              <w:pStyle w:val="TabelleStandardzelle"/>
            </w:pPr>
            <w:r w:rsidRPr="00152996">
              <w:t>Armbrust</w:t>
            </w:r>
          </w:p>
        </w:tc>
        <w:tc>
          <w:tcPr>
            <w:tcW w:w="2835" w:type="dxa"/>
          </w:tcPr>
          <w:p w14:paraId="49BDD1D0" w14:textId="77777777" w:rsidR="00EF2252" w:rsidRPr="00152996" w:rsidRDefault="00EF2252" w:rsidP="007B176B">
            <w:pPr>
              <w:pStyle w:val="TabelleStandardzelle"/>
            </w:pPr>
            <w:r w:rsidRPr="00152996">
              <w:t>auspowern</w:t>
            </w:r>
          </w:p>
        </w:tc>
      </w:tr>
      <w:tr w:rsidR="00EF2252" w:rsidRPr="00152996" w14:paraId="7C63A2D0" w14:textId="77777777" w:rsidTr="006A12F3">
        <w:tc>
          <w:tcPr>
            <w:tcW w:w="2835" w:type="dxa"/>
          </w:tcPr>
          <w:p w14:paraId="7D39538D" w14:textId="77777777" w:rsidR="00EF2252" w:rsidRPr="00152996" w:rsidRDefault="00EF2252" w:rsidP="007B176B">
            <w:pPr>
              <w:pStyle w:val="TabelleStandardzelle"/>
            </w:pPr>
            <w:r w:rsidRPr="00152996">
              <w:t>Eichhörnchen</w:t>
            </w:r>
          </w:p>
        </w:tc>
        <w:tc>
          <w:tcPr>
            <w:tcW w:w="2835" w:type="dxa"/>
          </w:tcPr>
          <w:p w14:paraId="1B4732D9" w14:textId="77777777" w:rsidR="00EF2252" w:rsidRPr="00152996" w:rsidRDefault="00EF2252" w:rsidP="007B176B">
            <w:pPr>
              <w:pStyle w:val="TabelleStandardzelle"/>
            </w:pPr>
            <w:r w:rsidRPr="00152996">
              <w:t>Freitag</w:t>
            </w:r>
          </w:p>
        </w:tc>
        <w:tc>
          <w:tcPr>
            <w:tcW w:w="2835" w:type="dxa"/>
          </w:tcPr>
          <w:p w14:paraId="15767498" w14:textId="77777777" w:rsidR="00EF2252" w:rsidRPr="00152996" w:rsidRDefault="00EF2252" w:rsidP="007B176B">
            <w:pPr>
              <w:pStyle w:val="TabelleStandardzelle"/>
            </w:pPr>
            <w:r w:rsidRPr="00152996">
              <w:t>Hängematte</w:t>
            </w:r>
          </w:p>
        </w:tc>
      </w:tr>
      <w:tr w:rsidR="00EF2252" w:rsidRPr="00152996" w14:paraId="7C972B33" w14:textId="77777777" w:rsidTr="006A12F3">
        <w:tc>
          <w:tcPr>
            <w:tcW w:w="2835" w:type="dxa"/>
          </w:tcPr>
          <w:p w14:paraId="1569FD3A" w14:textId="77777777" w:rsidR="00EF2252" w:rsidRPr="00152996" w:rsidRDefault="00EF2252" w:rsidP="007B176B">
            <w:pPr>
              <w:pStyle w:val="TabelleStandardzelle"/>
            </w:pPr>
            <w:r w:rsidRPr="00152996">
              <w:t>hantieren</w:t>
            </w:r>
          </w:p>
        </w:tc>
        <w:tc>
          <w:tcPr>
            <w:tcW w:w="2835" w:type="dxa"/>
          </w:tcPr>
          <w:p w14:paraId="1E2450B2" w14:textId="77777777" w:rsidR="00EF2252" w:rsidRPr="00152996" w:rsidRDefault="00EF2252" w:rsidP="007B176B">
            <w:pPr>
              <w:pStyle w:val="TabelleStandardzelle"/>
            </w:pPr>
            <w:r w:rsidRPr="00152996">
              <w:t>Kaffeebohne</w:t>
            </w:r>
          </w:p>
        </w:tc>
        <w:tc>
          <w:tcPr>
            <w:tcW w:w="2835" w:type="dxa"/>
          </w:tcPr>
          <w:p w14:paraId="72388019" w14:textId="77777777" w:rsidR="00EF2252" w:rsidRPr="00152996" w:rsidRDefault="00EF2252" w:rsidP="007B176B">
            <w:pPr>
              <w:pStyle w:val="TabelleStandardzelle"/>
            </w:pPr>
            <w:r w:rsidRPr="00152996">
              <w:t>Leiter</w:t>
            </w:r>
          </w:p>
        </w:tc>
      </w:tr>
      <w:tr w:rsidR="00EF2252" w:rsidRPr="00152996" w14:paraId="19169B80" w14:textId="77777777" w:rsidTr="006A12F3">
        <w:tc>
          <w:tcPr>
            <w:tcW w:w="2835" w:type="dxa"/>
          </w:tcPr>
          <w:p w14:paraId="4E6147ED" w14:textId="77777777" w:rsidR="00EF2252" w:rsidRPr="00152996" w:rsidRDefault="00EF2252" w:rsidP="007B176B">
            <w:pPr>
              <w:pStyle w:val="TabelleStandardzelle"/>
            </w:pPr>
            <w:r w:rsidRPr="00152996">
              <w:t>Maulwurf</w:t>
            </w:r>
          </w:p>
        </w:tc>
        <w:tc>
          <w:tcPr>
            <w:tcW w:w="2835" w:type="dxa"/>
          </w:tcPr>
          <w:p w14:paraId="05112771" w14:textId="77777777" w:rsidR="00EF2252" w:rsidRPr="00152996" w:rsidRDefault="00EF2252" w:rsidP="007B176B">
            <w:pPr>
              <w:pStyle w:val="TabelleStandardzelle"/>
            </w:pPr>
            <w:r w:rsidRPr="00152996">
              <w:t>quicklebendig</w:t>
            </w:r>
          </w:p>
        </w:tc>
        <w:tc>
          <w:tcPr>
            <w:tcW w:w="2835" w:type="dxa"/>
          </w:tcPr>
          <w:p w14:paraId="7E22D371" w14:textId="77777777" w:rsidR="00EF2252" w:rsidRPr="00152996" w:rsidRDefault="00EF2252" w:rsidP="007B176B">
            <w:pPr>
              <w:pStyle w:val="TabelleStandardzelle"/>
            </w:pPr>
            <w:r w:rsidRPr="00152996">
              <w:t>Schlittschuh</w:t>
            </w:r>
          </w:p>
        </w:tc>
      </w:tr>
    </w:tbl>
    <w:p w14:paraId="44F45250" w14:textId="77777777" w:rsidR="00EF2252" w:rsidRDefault="00EF2252" w:rsidP="00C67410">
      <w:pPr>
        <w:pStyle w:val="Frage"/>
        <w:numPr>
          <w:ilvl w:val="0"/>
          <w:numId w:val="60"/>
        </w:numPr>
        <w:tabs>
          <w:tab w:val="clear" w:pos="567"/>
        </w:tabs>
      </w:pPr>
      <w:r w:rsidRPr="00152996">
        <w:lastRenderedPageBreak/>
        <w:t>Suchen Sie im Internet nach der Herkunft der folgenden Ausdrücke:</w:t>
      </w:r>
    </w:p>
    <w:p w14:paraId="6C069882" w14:textId="77777777" w:rsidR="00EF2252" w:rsidRDefault="00EF2252" w:rsidP="009B52E5">
      <w:pPr>
        <w:pStyle w:val="Zitat1"/>
        <w:numPr>
          <w:ilvl w:val="0"/>
          <w:numId w:val="59"/>
        </w:numPr>
        <w:ind w:left="1134" w:hanging="425"/>
      </w:pPr>
      <w:r>
        <w:t>Guten Rutsch!</w:t>
      </w:r>
    </w:p>
    <w:p w14:paraId="5C5E19A4" w14:textId="22F26DA7" w:rsidR="00EF2252" w:rsidRPr="00152996" w:rsidRDefault="00EF2252" w:rsidP="006A12F3">
      <w:pPr>
        <w:pStyle w:val="Zitat1"/>
        <w:numPr>
          <w:ilvl w:val="0"/>
          <w:numId w:val="59"/>
        </w:numPr>
        <w:spacing w:after="80"/>
        <w:ind w:left="1134" w:hanging="425"/>
      </w:pPr>
      <w:r w:rsidRPr="00152996">
        <w:t>Hals- und Beinbruch!</w:t>
      </w:r>
    </w:p>
    <w:p w14:paraId="7E9DC354" w14:textId="6B27981E" w:rsidR="006A12F3" w:rsidRDefault="00EF2252" w:rsidP="00277771">
      <w:pPr>
        <w:pStyle w:val="Frage"/>
        <w:numPr>
          <w:ilvl w:val="0"/>
          <w:numId w:val="60"/>
        </w:numPr>
      </w:pPr>
      <w:r w:rsidRPr="00152996">
        <w:t xml:space="preserve">Mit der Reform der deutschen Rechtschreibung 1996 wurde die Schreibung einzelner Begriffe im volksetymologischen Sinne angepasst. Lesen Sie den </w:t>
      </w:r>
      <w:r>
        <w:t>nachfolgenden</w:t>
      </w:r>
      <w:r w:rsidRPr="00152996">
        <w:t xml:space="preserve"> Beitrag und diskutieren Sie Sinn und Unsinn solcher Anpassungen.</w:t>
      </w:r>
    </w:p>
    <w:tbl>
      <w:tblPr>
        <w:tblStyle w:val="Tabellengi"/>
        <w:tblW w:w="8505" w:type="dxa"/>
        <w:tblInd w:w="562" w:type="dxa"/>
        <w:tblCellMar>
          <w:top w:w="113" w:type="dxa"/>
          <w:left w:w="142" w:type="dxa"/>
          <w:bottom w:w="113" w:type="dxa"/>
          <w:right w:w="142" w:type="dxa"/>
        </w:tblCellMar>
        <w:tblLook w:val="00A0" w:firstRow="1" w:lastRow="0" w:firstColumn="1" w:lastColumn="0" w:noHBand="0" w:noVBand="0"/>
      </w:tblPr>
      <w:tblGrid>
        <w:gridCol w:w="8505"/>
      </w:tblGrid>
      <w:tr w:rsidR="006A12F3" w:rsidRPr="00152996" w14:paraId="1AF48304" w14:textId="77777777" w:rsidTr="006A12F3">
        <w:tc>
          <w:tcPr>
            <w:tcW w:w="8505" w:type="dxa"/>
          </w:tcPr>
          <w:p w14:paraId="6E74543A" w14:textId="77777777" w:rsidR="006A12F3" w:rsidRPr="00152996" w:rsidRDefault="006A12F3" w:rsidP="007B176B">
            <w:pPr>
              <w:pStyle w:val="TabelleStandardzelle"/>
            </w:pPr>
            <w:r w:rsidRPr="00152996">
              <w:t>TOLLPATSCH</w:t>
            </w:r>
          </w:p>
          <w:p w14:paraId="7FD0216A" w14:textId="77777777" w:rsidR="006A12F3" w:rsidRPr="00152996" w:rsidRDefault="006A12F3" w:rsidP="007B176B">
            <w:pPr>
              <w:pStyle w:val="TabelleStandardzelle"/>
            </w:pPr>
            <w:r w:rsidRPr="60124F2A">
              <w:t xml:space="preserve">Es ist nicht besonders </w:t>
            </w:r>
            <w:proofErr w:type="gramStart"/>
            <w:r w:rsidRPr="60124F2A">
              <w:t>toll</w:t>
            </w:r>
            <w:proofErr w:type="gramEnd"/>
            <w:r w:rsidRPr="60124F2A">
              <w:t xml:space="preserve">, ein Tollpatsch zu sein. Aber immerhin modern. Denn man kann erst seit der „neuen deutschen Rechtschreibung“ </w:t>
            </w:r>
            <w:proofErr w:type="gramStart"/>
            <w:r w:rsidRPr="60124F2A">
              <w:t>toll</w:t>
            </w:r>
            <w:proofErr w:type="gramEnd"/>
            <w:r w:rsidRPr="60124F2A">
              <w:t xml:space="preserve"> daher patschen, etwa in Fettnäpfchen. So auch die Sprachreformer: Denn der </w:t>
            </w:r>
            <w:proofErr w:type="spellStart"/>
            <w:r w:rsidRPr="60124F2A">
              <w:t>Tolpatsch</w:t>
            </w:r>
            <w:proofErr w:type="spellEnd"/>
            <w:r w:rsidRPr="60124F2A">
              <w:t>, wie er weiterhin richtig heißen müsste, stammt vom ungarischen Wort „</w:t>
            </w:r>
            <w:proofErr w:type="spellStart"/>
            <w:r w:rsidRPr="60124F2A">
              <w:t>talp</w:t>
            </w:r>
            <w:proofErr w:type="spellEnd"/>
            <w:r w:rsidRPr="60124F2A">
              <w:t>“ für Sohle. Die ungarischen Fußsoldaten trugen im 17. Jahrhundert keine festen Schuhe, sondern nur mit Schnüren befestigte Sohlen. Das Wort für diese „Sohlenträger“ (ins Französische als „</w:t>
            </w:r>
            <w:proofErr w:type="spellStart"/>
            <w:r w:rsidRPr="60124F2A">
              <w:t>talpache</w:t>
            </w:r>
            <w:proofErr w:type="spellEnd"/>
            <w:r w:rsidRPr="60124F2A">
              <w:t xml:space="preserve">“ übernommen) wurde speziell in Österreich zum Spottwort für ungarische Soldaten: Talpatsch oder </w:t>
            </w:r>
            <w:proofErr w:type="spellStart"/>
            <w:r w:rsidRPr="60124F2A">
              <w:t>Tolpatsch</w:t>
            </w:r>
            <w:proofErr w:type="spellEnd"/>
            <w:r w:rsidRPr="60124F2A">
              <w:t xml:space="preserve">. Immer aber schrieb man das Wort mit einem l – bis eben die deutsche Rechtschreibreform kam. </w:t>
            </w:r>
          </w:p>
          <w:p w14:paraId="6E9ED25F" w14:textId="77777777" w:rsidR="006A12F3" w:rsidRPr="00152996" w:rsidRDefault="006A12F3" w:rsidP="007B176B">
            <w:pPr>
              <w:pStyle w:val="TabelleStandardzelle"/>
            </w:pPr>
          </w:p>
          <w:p w14:paraId="5DF971E2" w14:textId="77777777" w:rsidR="006A12F3" w:rsidRPr="00152996" w:rsidRDefault="006A12F3" w:rsidP="007B176B">
            <w:pPr>
              <w:pStyle w:val="TabelleStandardzelle"/>
            </w:pPr>
            <w:r w:rsidRPr="60124F2A">
              <w:t xml:space="preserve">Aber im Grunde ist der Toll-Patsch ja viel netter, denkt man doch an Tölpel, die plump daher latschen oder eben patschen, was ja eine nette Lautmalerei ist. Ich denke gleich an einen Clown, der viel zu große Schuhe trägt, um ungeschickt und lächerlich zu wirken. Derart verwendet man das Wort </w:t>
            </w:r>
            <w:proofErr w:type="gramStart"/>
            <w:r w:rsidRPr="60124F2A">
              <w:t>ja im</w:t>
            </w:r>
            <w:proofErr w:type="gramEnd"/>
            <w:r w:rsidRPr="60124F2A">
              <w:t xml:space="preserve"> Volksmund schon lange. Vergessen wir also die Herkunft, zumal wir ja die Ungarn nicht lächerlich machen wollen.</w:t>
            </w:r>
          </w:p>
          <w:p w14:paraId="63FB0CF1" w14:textId="6F0B19EE" w:rsidR="006A12F3" w:rsidRPr="00152996" w:rsidRDefault="006A12F3" w:rsidP="007B176B">
            <w:pPr>
              <w:pStyle w:val="TabelleStandardzelle"/>
            </w:pPr>
            <w:hyperlink r:id="rId8" w:history="1">
              <w:r w:rsidRPr="00C534BE">
                <w:rPr>
                  <w:rStyle w:val="Hyperlink"/>
                </w:rPr>
                <w:t>www.ureda.de/php/spider/anzeige.php3?id=1001</w:t>
              </w:r>
            </w:hyperlink>
            <w:r>
              <w:t xml:space="preserve"> (1.5.2013</w:t>
            </w:r>
            <w:r w:rsidRPr="008514FA">
              <w:t>)</w:t>
            </w:r>
          </w:p>
        </w:tc>
      </w:tr>
    </w:tbl>
    <w:p w14:paraId="2B245931" w14:textId="77777777" w:rsidR="003025EB" w:rsidRPr="003025EB" w:rsidRDefault="003025EB" w:rsidP="00622777">
      <w:pPr>
        <w:pStyle w:val="Frage"/>
        <w:numPr>
          <w:ilvl w:val="0"/>
          <w:numId w:val="0"/>
        </w:numPr>
        <w:rPr>
          <w:lang w:eastAsia="ja-JP"/>
        </w:rPr>
      </w:pPr>
    </w:p>
    <w:p w14:paraId="1A981EE4" w14:textId="6DCF45D2" w:rsidR="003025EB" w:rsidRPr="003025EB" w:rsidRDefault="00EF2252" w:rsidP="00277771">
      <w:pPr>
        <w:pStyle w:val="Frage"/>
        <w:numPr>
          <w:ilvl w:val="0"/>
          <w:numId w:val="60"/>
        </w:numPr>
        <w:rPr>
          <w:rFonts w:cs="MS Mincho"/>
          <w:lang w:eastAsia="ja-JP"/>
        </w:rPr>
      </w:pPr>
      <w:r w:rsidRPr="60124F2A">
        <w:rPr>
          <w:lang w:eastAsia="ja-JP"/>
        </w:rPr>
        <w:t xml:space="preserve">Im Internet </w:t>
      </w:r>
      <w:r w:rsidR="00472581">
        <w:rPr>
          <w:lang w:eastAsia="ja-JP"/>
        </w:rPr>
        <w:t>fand</w:t>
      </w:r>
      <w:r w:rsidRPr="60124F2A">
        <w:rPr>
          <w:lang w:eastAsia="ja-JP"/>
        </w:rPr>
        <w:t xml:space="preserve"> sich folgender Eintrag zum Thema „(H)Erdäpfel“. Wie beurteilen Sie als schweizerdeutsch sprechende Person die etymologische Deutung? Recherchieren Sie dazu auch im </w:t>
      </w:r>
      <w:proofErr w:type="gramStart"/>
      <w:r w:rsidRPr="00D5228B">
        <w:rPr>
          <w:i/>
          <w:iCs/>
          <w:lang w:eastAsia="ja-JP"/>
        </w:rPr>
        <w:t>Schweizerischen</w:t>
      </w:r>
      <w:proofErr w:type="gramEnd"/>
      <w:r w:rsidRPr="00D5228B">
        <w:rPr>
          <w:i/>
          <w:iCs/>
          <w:lang w:eastAsia="ja-JP"/>
        </w:rPr>
        <w:t xml:space="preserve"> Idiotikon</w:t>
      </w:r>
      <w:r w:rsidRPr="60124F2A">
        <w:rPr>
          <w:color w:val="333333"/>
          <w:lang w:eastAsia="ja-JP"/>
        </w:rPr>
        <w:t xml:space="preserve"> (</w:t>
      </w:r>
      <w:hyperlink r:id="rId9">
        <w:r w:rsidRPr="60124F2A">
          <w:rPr>
            <w:rStyle w:val="Hyperlink"/>
            <w:lang w:val="de-CH"/>
          </w:rPr>
          <w:t>www.idiotikon.ch</w:t>
        </w:r>
      </w:hyperlink>
      <w:r w:rsidRPr="60124F2A">
        <w:rPr>
          <w:color w:val="333333"/>
          <w:lang w:eastAsia="ja-JP"/>
        </w:rPr>
        <w:t>).</w:t>
      </w:r>
    </w:p>
    <w:tbl>
      <w:tblPr>
        <w:tblStyle w:val="Tabellengi"/>
        <w:tblW w:w="8505" w:type="dxa"/>
        <w:tblInd w:w="562" w:type="dxa"/>
        <w:tblCellMar>
          <w:top w:w="113" w:type="dxa"/>
          <w:left w:w="142" w:type="dxa"/>
          <w:bottom w:w="113" w:type="dxa"/>
          <w:right w:w="142" w:type="dxa"/>
        </w:tblCellMar>
        <w:tblLook w:val="00A0" w:firstRow="1" w:lastRow="0" w:firstColumn="1" w:lastColumn="0" w:noHBand="0" w:noVBand="0"/>
      </w:tblPr>
      <w:tblGrid>
        <w:gridCol w:w="8505"/>
      </w:tblGrid>
      <w:tr w:rsidR="003025EB" w:rsidRPr="00152996" w14:paraId="64F9D9D5" w14:textId="77777777" w:rsidTr="00EA0C60">
        <w:tc>
          <w:tcPr>
            <w:tcW w:w="8505" w:type="dxa"/>
          </w:tcPr>
          <w:p w14:paraId="16D0C386" w14:textId="77777777" w:rsidR="003025EB" w:rsidRPr="006C73FA" w:rsidRDefault="003025EB" w:rsidP="007B176B">
            <w:pPr>
              <w:pStyle w:val="TabelleStandardzelle"/>
              <w:rPr>
                <w:lang w:val="en-US" w:eastAsia="ja-JP"/>
              </w:rPr>
            </w:pPr>
            <w:r w:rsidRPr="006C73FA">
              <w:rPr>
                <w:lang w:val="en-US" w:eastAsia="ja-JP"/>
              </w:rPr>
              <w:t xml:space="preserve">Am Sun, 29 May 2005 15:40:01 +0200 </w:t>
            </w:r>
            <w:proofErr w:type="spellStart"/>
            <w:r w:rsidRPr="006C73FA">
              <w:rPr>
                <w:lang w:val="en-US" w:eastAsia="ja-JP"/>
              </w:rPr>
              <w:t>schrieb</w:t>
            </w:r>
            <w:proofErr w:type="spellEnd"/>
            <w:r w:rsidRPr="006C73FA">
              <w:rPr>
                <w:lang w:val="en-US" w:eastAsia="ja-JP"/>
              </w:rPr>
              <w:t xml:space="preserve"> Michael Pronay:</w:t>
            </w:r>
          </w:p>
          <w:p w14:paraId="61E9AC0B" w14:textId="77777777" w:rsidR="003025EB" w:rsidRPr="006C73FA" w:rsidRDefault="003025EB" w:rsidP="007B176B">
            <w:pPr>
              <w:pStyle w:val="TabelleStandardzelle"/>
              <w:rPr>
                <w:lang w:val="en-US" w:eastAsia="ja-JP"/>
              </w:rPr>
            </w:pPr>
          </w:p>
          <w:p w14:paraId="5C79FCF5" w14:textId="77777777" w:rsidR="003025EB" w:rsidRPr="00152996" w:rsidRDefault="003025EB" w:rsidP="007B176B">
            <w:pPr>
              <w:pStyle w:val="TabelleStandardzelle"/>
              <w:rPr>
                <w:color w:val="000000"/>
                <w:lang w:eastAsia="ja-JP"/>
              </w:rPr>
            </w:pPr>
            <w:r w:rsidRPr="60124F2A">
              <w:rPr>
                <w:lang w:eastAsia="ja-JP"/>
              </w:rPr>
              <w:t xml:space="preserve">&gt; Dirk Schneider </w:t>
            </w:r>
            <w:proofErr w:type="spellStart"/>
            <w:r w:rsidRPr="60124F2A">
              <w:rPr>
                <w:lang w:eastAsia="ja-JP"/>
              </w:rPr>
              <w:t>wrote</w:t>
            </w:r>
            <w:proofErr w:type="spellEnd"/>
            <w:r w:rsidRPr="60124F2A">
              <w:rPr>
                <w:lang w:eastAsia="ja-JP"/>
              </w:rPr>
              <w:t xml:space="preserve">: </w:t>
            </w:r>
          </w:p>
          <w:p w14:paraId="4EEA3079" w14:textId="77777777" w:rsidR="003025EB" w:rsidRPr="00152996" w:rsidRDefault="003025EB" w:rsidP="007B176B">
            <w:pPr>
              <w:pStyle w:val="TabelleStandardzelle"/>
              <w:rPr>
                <w:lang w:eastAsia="ja-JP"/>
              </w:rPr>
            </w:pPr>
            <w:r w:rsidRPr="00152996">
              <w:rPr>
                <w:lang w:eastAsia="ja-JP"/>
              </w:rPr>
              <w:t xml:space="preserve">&gt; </w:t>
            </w:r>
          </w:p>
          <w:p w14:paraId="09527A43" w14:textId="77777777" w:rsidR="003025EB" w:rsidRPr="00152996" w:rsidRDefault="003025EB" w:rsidP="007B176B">
            <w:pPr>
              <w:pStyle w:val="TabelleStandardzelle"/>
              <w:rPr>
                <w:rFonts w:cs="MS Mincho"/>
                <w:color w:val="000000"/>
                <w:lang w:eastAsia="ja-JP"/>
              </w:rPr>
            </w:pPr>
            <w:r w:rsidRPr="60124F2A">
              <w:rPr>
                <w:color w:val="000000" w:themeColor="text1"/>
                <w:lang w:eastAsia="ja-JP"/>
              </w:rPr>
              <w:t xml:space="preserve">&gt;&gt;&gt; abgeschmälzten </w:t>
            </w:r>
            <w:proofErr w:type="spellStart"/>
            <w:r w:rsidRPr="60124F2A">
              <w:rPr>
                <w:color w:val="000000" w:themeColor="text1"/>
                <w:lang w:eastAsia="ja-JP"/>
              </w:rPr>
              <w:t>Herdepfelschnitz</w:t>
            </w:r>
            <w:proofErr w:type="spellEnd"/>
            <w:r w:rsidRPr="60124F2A">
              <w:rPr>
                <w:color w:val="000000" w:themeColor="text1"/>
                <w:lang w:eastAsia="ja-JP"/>
              </w:rPr>
              <w:t xml:space="preserve"> </w:t>
            </w:r>
            <w:r w:rsidRPr="60124F2A">
              <w:rPr>
                <w:lang w:eastAsia="ja-JP"/>
              </w:rPr>
              <w:t>(Kartoffelbrei mit Wasser statt Milch)</w:t>
            </w:r>
          </w:p>
          <w:p w14:paraId="3C2909D2" w14:textId="77777777" w:rsidR="003025EB" w:rsidRPr="00152996" w:rsidRDefault="003025EB" w:rsidP="007B176B">
            <w:pPr>
              <w:pStyle w:val="TabelleStandardzelle"/>
              <w:rPr>
                <w:lang w:eastAsia="ja-JP"/>
              </w:rPr>
            </w:pPr>
            <w:r w:rsidRPr="00152996">
              <w:rPr>
                <w:lang w:eastAsia="ja-JP"/>
              </w:rPr>
              <w:t xml:space="preserve">&gt; </w:t>
            </w:r>
          </w:p>
          <w:p w14:paraId="0D6AA0F2" w14:textId="77777777" w:rsidR="003025EB" w:rsidRPr="00152996" w:rsidRDefault="003025EB" w:rsidP="007B176B">
            <w:pPr>
              <w:pStyle w:val="TabelleStandardzelle"/>
              <w:rPr>
                <w:lang w:eastAsia="ja-JP"/>
              </w:rPr>
            </w:pPr>
            <w:r w:rsidRPr="00152996">
              <w:rPr>
                <w:lang w:eastAsia="ja-JP"/>
              </w:rPr>
              <w:t xml:space="preserve">&gt;&gt; Wie setzt sich denn dieses Wort zusammen? </w:t>
            </w:r>
          </w:p>
          <w:p w14:paraId="4EAD2DB8" w14:textId="77777777" w:rsidR="003025EB" w:rsidRPr="00152996" w:rsidRDefault="003025EB" w:rsidP="007B176B">
            <w:pPr>
              <w:pStyle w:val="TabelleStandardzelle"/>
              <w:rPr>
                <w:lang w:eastAsia="ja-JP"/>
              </w:rPr>
            </w:pPr>
            <w:r w:rsidRPr="00152996">
              <w:rPr>
                <w:lang w:eastAsia="ja-JP"/>
              </w:rPr>
              <w:t xml:space="preserve">&gt; </w:t>
            </w:r>
          </w:p>
          <w:p w14:paraId="64BFC275" w14:textId="77777777" w:rsidR="003025EB" w:rsidRPr="00152996" w:rsidRDefault="003025EB" w:rsidP="007B176B">
            <w:pPr>
              <w:pStyle w:val="TabelleStandardzelle"/>
              <w:rPr>
                <w:color w:val="000000"/>
                <w:lang w:eastAsia="ja-JP"/>
              </w:rPr>
            </w:pPr>
            <w:r w:rsidRPr="60124F2A">
              <w:rPr>
                <w:lang w:eastAsia="ja-JP"/>
              </w:rPr>
              <w:t>&gt; (H)</w:t>
            </w:r>
            <w:proofErr w:type="spellStart"/>
            <w:r w:rsidRPr="60124F2A">
              <w:rPr>
                <w:lang w:eastAsia="ja-JP"/>
              </w:rPr>
              <w:t>erdäpfel</w:t>
            </w:r>
            <w:proofErr w:type="spellEnd"/>
            <w:r w:rsidRPr="60124F2A">
              <w:rPr>
                <w:lang w:eastAsia="ja-JP"/>
              </w:rPr>
              <w:t xml:space="preserve">-Schnitz. „Herdäpfel“ kenne ich auch in österreichischen Dialekten, ich </w:t>
            </w:r>
            <w:proofErr w:type="gramStart"/>
            <w:r w:rsidRPr="60124F2A">
              <w:rPr>
                <w:lang w:eastAsia="ja-JP"/>
              </w:rPr>
              <w:t>hab</w:t>
            </w:r>
            <w:proofErr w:type="gramEnd"/>
            <w:r w:rsidRPr="60124F2A">
              <w:rPr>
                <w:lang w:eastAsia="ja-JP"/>
              </w:rPr>
              <w:t xml:space="preserve"> das Gefühl, dass das ein wenig blödelnd eingesetzt wird. </w:t>
            </w:r>
          </w:p>
          <w:p w14:paraId="2B9401CF" w14:textId="77777777" w:rsidR="003025EB" w:rsidRPr="00152996" w:rsidRDefault="003025EB" w:rsidP="007B176B">
            <w:pPr>
              <w:pStyle w:val="TabelleStandardzelle"/>
              <w:rPr>
                <w:lang w:eastAsia="ja-JP"/>
              </w:rPr>
            </w:pPr>
            <w:r w:rsidRPr="00152996">
              <w:rPr>
                <w:lang w:eastAsia="ja-JP"/>
              </w:rPr>
              <w:t xml:space="preserve">&gt; </w:t>
            </w:r>
          </w:p>
          <w:p w14:paraId="68162CFA" w14:textId="77777777" w:rsidR="003025EB" w:rsidRPr="00152996" w:rsidRDefault="003025EB" w:rsidP="007B176B">
            <w:pPr>
              <w:pStyle w:val="TabelleStandardzelle"/>
              <w:rPr>
                <w:color w:val="000000"/>
                <w:lang w:eastAsia="ja-JP"/>
              </w:rPr>
            </w:pPr>
            <w:r w:rsidRPr="60124F2A">
              <w:rPr>
                <w:lang w:eastAsia="ja-JP"/>
              </w:rPr>
              <w:t xml:space="preserve">&gt; </w:t>
            </w:r>
            <w:proofErr w:type="gramStart"/>
            <w:r w:rsidRPr="60124F2A">
              <w:rPr>
                <w:lang w:eastAsia="ja-JP"/>
              </w:rPr>
              <w:t>Hat</w:t>
            </w:r>
            <w:proofErr w:type="gramEnd"/>
            <w:r w:rsidRPr="60124F2A">
              <w:rPr>
                <w:lang w:eastAsia="ja-JP"/>
              </w:rPr>
              <w:t xml:space="preserve"> dieses „H“ linguistisch einen Namen? </w:t>
            </w:r>
          </w:p>
          <w:p w14:paraId="35C8574D" w14:textId="77777777" w:rsidR="003025EB" w:rsidRPr="00152996" w:rsidRDefault="003025EB" w:rsidP="007B176B">
            <w:pPr>
              <w:pStyle w:val="TabelleStandardzelle"/>
              <w:rPr>
                <w:lang w:eastAsia="ja-JP"/>
              </w:rPr>
            </w:pPr>
          </w:p>
          <w:p w14:paraId="61C9EEB3" w14:textId="77777777" w:rsidR="003025EB" w:rsidRPr="00152996" w:rsidRDefault="003025EB" w:rsidP="007B176B">
            <w:pPr>
              <w:pStyle w:val="TabelleStandardzelle"/>
              <w:rPr>
                <w:color w:val="000000"/>
                <w:lang w:eastAsia="ja-JP"/>
              </w:rPr>
            </w:pPr>
            <w:r w:rsidRPr="60124F2A">
              <w:rPr>
                <w:lang w:eastAsia="ja-JP"/>
              </w:rPr>
              <w:t xml:space="preserve">Mit h-Prothese dürftest Du nicht falsch liegen. Diese beschreibt aber natürlich nur die formale Seite. Inhaltlich fand volksetymologische Umdeutung statt: </w:t>
            </w:r>
            <w:proofErr w:type="spellStart"/>
            <w:r w:rsidRPr="60124F2A">
              <w:rPr>
                <w:lang w:eastAsia="ja-JP"/>
              </w:rPr>
              <w:t>Erd</w:t>
            </w:r>
            <w:proofErr w:type="spellEnd"/>
            <w:r w:rsidRPr="60124F2A">
              <w:rPr>
                <w:lang w:eastAsia="ja-JP"/>
              </w:rPr>
              <w:t>(e) &gt; Herd. (Schließlich wurden die Dinger ja meistens auf dem Herdfeuer gesotten, gebraten usw.)</w:t>
            </w:r>
          </w:p>
          <w:p w14:paraId="1AD73F0B" w14:textId="77777777" w:rsidR="003025EB" w:rsidRPr="00152996" w:rsidRDefault="003025EB" w:rsidP="007B176B">
            <w:pPr>
              <w:pStyle w:val="TabelleStandardzelle"/>
              <w:rPr>
                <w:lang w:eastAsia="ja-JP"/>
              </w:rPr>
            </w:pPr>
          </w:p>
          <w:p w14:paraId="4E9A3FB1" w14:textId="77777777" w:rsidR="003025EB" w:rsidRPr="00152996" w:rsidRDefault="003025EB" w:rsidP="007B176B">
            <w:pPr>
              <w:pStyle w:val="TabelleStandardzelle"/>
              <w:rPr>
                <w:lang w:eastAsia="ja-JP"/>
              </w:rPr>
            </w:pPr>
            <w:r w:rsidRPr="00152996">
              <w:rPr>
                <w:lang w:eastAsia="ja-JP"/>
              </w:rPr>
              <w:t>P. W.</w:t>
            </w:r>
          </w:p>
          <w:p w14:paraId="4338614F" w14:textId="79C89332" w:rsidR="003025EB" w:rsidRPr="00152996" w:rsidRDefault="003025EB" w:rsidP="007B176B">
            <w:pPr>
              <w:pStyle w:val="TabelleStandardzelle"/>
            </w:pPr>
            <w:hyperlink r:id="rId10" w:history="1">
              <w:r w:rsidRPr="008514FA">
                <w:rPr>
                  <w:rStyle w:val="Hyperlink"/>
                </w:rPr>
                <w:t>www.ureader.de/message/457783.aspx</w:t>
              </w:r>
            </w:hyperlink>
            <w:r w:rsidRPr="008514FA">
              <w:t xml:space="preserve"> (</w:t>
            </w:r>
            <w:r>
              <w:t>1.5.2013</w:t>
            </w:r>
            <w:r w:rsidRPr="008514FA">
              <w:t>)</w:t>
            </w:r>
          </w:p>
        </w:tc>
      </w:tr>
    </w:tbl>
    <w:p w14:paraId="63B87FF2" w14:textId="7B665A9C" w:rsidR="00B76241" w:rsidRPr="00C67410" w:rsidRDefault="00B76241" w:rsidP="00C67410">
      <w:pPr>
        <w:rPr>
          <w:rFonts w:cs="Garamond"/>
        </w:rPr>
      </w:pPr>
    </w:p>
    <w:sectPr w:rsidR="00B76241" w:rsidRPr="00C67410" w:rsidSect="003D1A04">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2608" w14:textId="77777777" w:rsidR="0065004E" w:rsidRDefault="0065004E">
      <w:r>
        <w:separator/>
      </w:r>
    </w:p>
  </w:endnote>
  <w:endnote w:type="continuationSeparator" w:id="0">
    <w:p w14:paraId="09958C30" w14:textId="77777777" w:rsidR="0065004E" w:rsidRDefault="0065004E">
      <w:r>
        <w:continuationSeparator/>
      </w:r>
    </w:p>
  </w:endnote>
  <w:endnote w:type="continuationNotice" w:id="1">
    <w:p w14:paraId="48E318DA" w14:textId="77777777" w:rsidR="0065004E" w:rsidRDefault="006500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F31B" w14:textId="77777777" w:rsidR="00231D0A" w:rsidRDefault="00231D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66BEA240" w:rsidR="003D1A04" w:rsidRDefault="003D1A04" w:rsidP="00CF3426">
    <w:pPr>
      <w:pStyle w:val="Fuzeile"/>
      <w:ind w:right="360"/>
    </w:pPr>
    <w:r>
      <w:rPr>
        <w:rStyle w:val="Seitenzahl"/>
      </w:rPr>
      <w:tab/>
    </w:r>
    <w:r>
      <w:rPr>
        <w:rStyle w:val="Seitenzahl"/>
      </w:rPr>
      <w:tab/>
    </w:r>
    <w:r w:rsidRPr="002701F9">
      <w:rPr>
        <w:szCs w:val="22"/>
      </w:rPr>
      <w:t>V.I</w:t>
    </w:r>
    <w:r w:rsidR="00D1666A">
      <w:rPr>
        <w:szCs w:val="22"/>
      </w:rPr>
      <w:t>II</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sidR="00231D0A">
      <w:rPr>
        <w:rStyle w:val="Seitenzahl"/>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9C47" w14:textId="77777777" w:rsidR="00231D0A" w:rsidRDefault="00231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DFC57" w14:textId="77777777" w:rsidR="0065004E" w:rsidRDefault="0065004E">
      <w:r>
        <w:separator/>
      </w:r>
    </w:p>
  </w:footnote>
  <w:footnote w:type="continuationSeparator" w:id="0">
    <w:p w14:paraId="4AB1BFAD" w14:textId="77777777" w:rsidR="0065004E" w:rsidRDefault="0065004E">
      <w:r>
        <w:continuationSeparator/>
      </w:r>
    </w:p>
  </w:footnote>
  <w:footnote w:type="continuationNotice" w:id="1">
    <w:p w14:paraId="1D6931A0" w14:textId="77777777" w:rsidR="0065004E" w:rsidRDefault="0065004E">
      <w:pPr>
        <w:spacing w:line="240" w:lineRule="auto"/>
      </w:pPr>
    </w:p>
  </w:footnote>
  <w:footnote w:id="2">
    <w:p w14:paraId="2ACA2560" w14:textId="0B5CBAEE" w:rsidR="00B3144A" w:rsidRDefault="00B3144A" w:rsidP="00CF3426">
      <w:pPr>
        <w:pStyle w:val="Funotentext"/>
        <w:spacing w:line="240" w:lineRule="auto"/>
      </w:pPr>
      <w:r w:rsidRPr="00975AE6">
        <w:rPr>
          <w:rStyle w:val="Funotenzeichen"/>
          <w:rFonts w:ascii="Garamond" w:hAnsi="Garamond" w:cs="Garamond"/>
          <w:b w:val="0"/>
          <w:szCs w:val="20"/>
        </w:rPr>
        <w:footnoteRef/>
      </w:r>
      <w:r>
        <w:tab/>
        <w:t>Zum Beispiel:</w:t>
      </w:r>
      <w:r w:rsidRPr="00560FFE">
        <w:t xml:space="preserve"> </w:t>
      </w:r>
      <w:r w:rsidRPr="00560FFE">
        <w:rPr>
          <w:lang w:eastAsia="ja-JP"/>
        </w:rPr>
        <w:t>Kluge, Friedrich (</w:t>
      </w:r>
      <w:r w:rsidRPr="00560FFE">
        <w:rPr>
          <w:vertAlign w:val="superscript"/>
          <w:lang w:eastAsia="ja-JP"/>
        </w:rPr>
        <w:t>25</w:t>
      </w:r>
      <w:r w:rsidRPr="00560FFE">
        <w:rPr>
          <w:lang w:eastAsia="ja-JP"/>
        </w:rPr>
        <w:t xml:space="preserve">2011): Etymologisches Wörterbuch der deutschen Sprache. Berlin etc.; </w:t>
      </w:r>
      <w:r w:rsidR="00CC4BF4" w:rsidRPr="00560FFE">
        <w:rPr>
          <w:lang w:eastAsia="ja-JP"/>
        </w:rPr>
        <w:t>Duden – Das Herkunftswörterbuch. Mannheim (</w:t>
      </w:r>
      <w:r w:rsidR="00CC4BF4">
        <w:rPr>
          <w:vertAlign w:val="superscript"/>
          <w:lang w:eastAsia="ja-JP"/>
        </w:rPr>
        <w:t>6</w:t>
      </w:r>
      <w:r w:rsidR="00CC4BF4" w:rsidRPr="00560FFE">
        <w:rPr>
          <w:lang w:eastAsia="ja-JP"/>
        </w:rPr>
        <w:t>20</w:t>
      </w:r>
      <w:r w:rsidR="00CC4BF4">
        <w:rPr>
          <w:lang w:eastAsia="ja-JP"/>
        </w:rPr>
        <w:t>20</w:t>
      </w:r>
      <w:r w:rsidR="00CC4BF4" w:rsidRPr="00560FFE">
        <w:rPr>
          <w:lang w:eastAsia="ja-JP"/>
        </w:rPr>
        <w:t>)</w:t>
      </w:r>
      <w:r w:rsidR="00CC4BF4">
        <w:rPr>
          <w:lang w:eastAsia="ja-JP"/>
        </w:rPr>
        <w:t xml:space="preserve">; </w:t>
      </w:r>
      <w:r w:rsidRPr="00560FFE">
        <w:rPr>
          <w:lang w:eastAsia="ja-JP"/>
        </w:rPr>
        <w:t>Pfeifer, Wolfgang (</w:t>
      </w:r>
      <w:r w:rsidRPr="00560FFE">
        <w:rPr>
          <w:vertAlign w:val="superscript"/>
          <w:lang w:eastAsia="ja-JP"/>
        </w:rPr>
        <w:t>8</w:t>
      </w:r>
      <w:r w:rsidRPr="00560FFE">
        <w:rPr>
          <w:lang w:eastAsia="ja-JP"/>
        </w:rPr>
        <w:t>2006): Etymologisches Wörterbuch der deutschen Sprache. München</w:t>
      </w:r>
      <w:r w:rsidR="001566A2">
        <w:rPr>
          <w:lang w:eastAsia="ja-JP"/>
        </w:rPr>
        <w:t xml:space="preserve">. Das Wörterbuch von Wolfgang Pfeifer ist </w:t>
      </w:r>
      <w:r w:rsidR="00F30D56">
        <w:rPr>
          <w:lang w:eastAsia="ja-JP"/>
        </w:rPr>
        <w:t xml:space="preserve">im </w:t>
      </w:r>
      <w:r w:rsidR="00F30D56" w:rsidRPr="001876D3">
        <w:rPr>
          <w:i/>
          <w:iCs/>
          <w:lang w:eastAsia="ja-JP"/>
        </w:rPr>
        <w:t>Digitalen Wörterbuch der deutschen Sprache</w:t>
      </w:r>
      <w:r w:rsidR="00F30D56">
        <w:rPr>
          <w:lang w:eastAsia="ja-JP"/>
        </w:rPr>
        <w:t xml:space="preserve"> </w:t>
      </w:r>
      <w:r w:rsidR="00C101E9">
        <w:rPr>
          <w:lang w:eastAsia="ja-JP"/>
        </w:rPr>
        <w:t xml:space="preserve">(DWDS) </w:t>
      </w:r>
      <w:r w:rsidR="00966937">
        <w:rPr>
          <w:lang w:eastAsia="ja-JP"/>
        </w:rPr>
        <w:t>eingebunden.</w:t>
      </w:r>
      <w:r w:rsidR="00C101E9">
        <w:rPr>
          <w:lang w:eastAsia="ja-JP"/>
        </w:rPr>
        <w:t xml:space="preserve"> Abfragen unter </w:t>
      </w:r>
      <w:hyperlink r:id="rId1" w:history="1">
        <w:r w:rsidR="00C101E9" w:rsidRPr="00C101E9">
          <w:rPr>
            <w:rStyle w:val="Hyperlink"/>
            <w:lang w:eastAsia="ja-JP"/>
          </w:rPr>
          <w:t>https://www.dwds.de</w:t>
        </w:r>
      </w:hyperlink>
      <w:r w:rsidR="00C101E9">
        <w:rPr>
          <w:lang w:eastAsia="ja-JP"/>
        </w:rPr>
        <w:t xml:space="preserve"> </w:t>
      </w:r>
      <w:r w:rsidR="003F0096">
        <w:rPr>
          <w:lang w:eastAsia="ja-JP"/>
        </w:rPr>
        <w:t>zeigen unter „Etymologie“ den entsprechenden Eintrag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8922" w14:textId="77777777" w:rsidR="00231D0A" w:rsidRDefault="00231D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022F4BD7" w:rsidR="00B3144A" w:rsidRPr="003D1A04" w:rsidRDefault="00B3144A" w:rsidP="003D1A04">
    <w:pPr>
      <w:pStyle w:val="KopfzeileLP"/>
      <w:tabs>
        <w:tab w:val="clear" w:pos="9072"/>
        <w:tab w:val="right" w:pos="8931"/>
      </w:tabs>
      <w:rPr>
        <w:lang w:val="de-CH"/>
      </w:rPr>
    </w:pPr>
    <w:r>
      <w:rPr>
        <w:noProof/>
        <w:lang w:val="en-US" w:eastAsia="en-US"/>
      </w:rPr>
      <w:drawing>
        <wp:anchor distT="0" distB="0" distL="120396" distR="116840" simplePos="0" relativeHeight="251682906" behindDoc="1" locked="0" layoutInCell="1" allowOverlap="1" wp14:anchorId="1E072533" wp14:editId="45FFD230">
          <wp:simplePos x="0" y="0"/>
          <wp:positionH relativeFrom="column">
            <wp:posOffset>-1143254</wp:posOffset>
          </wp:positionH>
          <wp:positionV relativeFrom="paragraph">
            <wp:posOffset>-59055</wp:posOffset>
          </wp:positionV>
          <wp:extent cx="1094994" cy="287528"/>
          <wp:effectExtent l="0" t="0" r="0" b="0"/>
          <wp:wrapNone/>
          <wp:docPr id="109"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rsidR="00D1666A">
      <w:rPr>
        <w:lang w:val="de-CH"/>
      </w:rPr>
      <w:t>II</w:t>
    </w:r>
    <w:r>
      <w:tab/>
    </w:r>
    <w:r w:rsidR="00D1666A" w:rsidRPr="60124F2A">
      <w:rPr>
        <w:lang w:val="de-CH"/>
      </w:rPr>
      <w:t>Volksetymologie</w:t>
    </w:r>
    <w:r w:rsidRPr="00F12028">
      <w:tab/>
    </w:r>
    <w:r w:rsidR="60124F2A" w:rsidRPr="60124F2A">
      <w:rPr>
        <w:lang w:val="de-CH"/>
      </w:rPr>
      <w:t>KSDS Unterrichtsmaterial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108"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07"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1D0A"/>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004E"/>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67410"/>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0B8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66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0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ureda.de/php/spider/anzeige.php3?id=10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reader.de/message/457783.aspx" TargetMode="External"/><Relationship Id="rId4" Type="http://schemas.openxmlformats.org/officeDocument/2006/relationships/settings" Target="settings.xml"/><Relationship Id="rId9" Type="http://schemas.openxmlformats.org/officeDocument/2006/relationships/hyperlink" Target="http://www.idiotikon.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wd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6</cp:revision>
  <cp:lastPrinted>2025-03-26T17:24:00Z</cp:lastPrinted>
  <dcterms:created xsi:type="dcterms:W3CDTF">2025-03-26T17:24:00Z</dcterms:created>
  <dcterms:modified xsi:type="dcterms:W3CDTF">2025-04-01T10:27:00Z</dcterms:modified>
</cp:coreProperties>
</file>